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262F" w14:textId="66F4E50C" w:rsidR="00435420" w:rsidRPr="006F6537" w:rsidRDefault="00435420" w:rsidP="00435420">
      <w:pPr>
        <w:rPr>
          <w:rFonts w:ascii="ＭＳ Ｐゴシック" w:eastAsia="ＭＳ Ｐゴシック" w:hAnsi="ＭＳ Ｐゴシック"/>
          <w:b/>
          <w:bCs/>
          <w:sz w:val="28"/>
          <w:szCs w:val="28"/>
        </w:rPr>
      </w:pPr>
      <w:r w:rsidRPr="006F6537">
        <w:rPr>
          <w:rFonts w:ascii="ＭＳ Ｐゴシック" w:eastAsia="ＭＳ Ｐゴシック" w:hAnsi="ＭＳ Ｐゴシック" w:hint="eastAsia"/>
          <w:b/>
          <w:bCs/>
          <w:sz w:val="28"/>
          <w:szCs w:val="28"/>
        </w:rPr>
        <w:t>「開催の</w:t>
      </w:r>
      <w:r w:rsidRPr="006F6537">
        <w:rPr>
          <w:rFonts w:ascii="ＭＳ Ｐゴシック" w:eastAsia="ＭＳ Ｐゴシック" w:hAnsi="ＭＳ Ｐゴシック"/>
          <w:b/>
          <w:bCs/>
          <w:sz w:val="28"/>
          <w:szCs w:val="28"/>
        </w:rPr>
        <w:t>1ヶ月前までに申請するウェブ申請マニュアル</w:t>
      </w:r>
      <w:r w:rsidR="006F6537" w:rsidRPr="006F6537">
        <w:rPr>
          <w:rFonts w:ascii="ＭＳ Ｐゴシック" w:eastAsia="ＭＳ Ｐゴシック" w:hAnsi="ＭＳ Ｐゴシック" w:hint="eastAsia"/>
          <w:b/>
          <w:bCs/>
          <w:sz w:val="28"/>
          <w:szCs w:val="28"/>
        </w:rPr>
        <w:t>（2022.4.1.版）</w:t>
      </w:r>
      <w:r w:rsidRPr="006F6537">
        <w:rPr>
          <w:rFonts w:ascii="ＭＳ Ｐゴシック" w:eastAsia="ＭＳ Ｐゴシック" w:hAnsi="ＭＳ Ｐゴシック"/>
          <w:b/>
          <w:bCs/>
          <w:sz w:val="28"/>
          <w:szCs w:val="28"/>
        </w:rPr>
        <w:t>」</w:t>
      </w:r>
    </w:p>
    <w:p w14:paraId="66F98E32" w14:textId="77777777" w:rsidR="00435420" w:rsidRDefault="00435420" w:rsidP="00435420">
      <w:pPr>
        <w:jc w:val="left"/>
        <w:rPr>
          <w:rFonts w:ascii="ＭＳ Ｐゴシック" w:eastAsia="ＭＳ Ｐゴシック" w:hAnsi="ＭＳ Ｐゴシック"/>
          <w:szCs w:val="21"/>
        </w:rPr>
      </w:pPr>
    </w:p>
    <w:p w14:paraId="0ED10C0D" w14:textId="41822C69" w:rsidR="00435420" w:rsidRDefault="00435420" w:rsidP="00435420">
      <w:pPr>
        <w:pStyle w:val="a4"/>
        <w:numPr>
          <w:ilvl w:val="0"/>
          <w:numId w:val="1"/>
        </w:numPr>
        <w:ind w:leftChars="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当初の研修会オンライン申請</w:t>
      </w:r>
      <w:r w:rsidR="00645361">
        <w:rPr>
          <w:rFonts w:ascii="ＭＳ Ｐゴシック" w:eastAsia="ＭＳ Ｐゴシック" w:hAnsi="ＭＳ Ｐゴシック" w:hint="eastAsia"/>
          <w:color w:val="FF0000"/>
          <w:szCs w:val="21"/>
        </w:rPr>
        <w:t>（開催の3ヶ月前の月の20日までに申請）</w:t>
      </w:r>
      <w:r>
        <w:rPr>
          <w:rFonts w:ascii="ＭＳ Ｐゴシック" w:eastAsia="ＭＳ Ｐゴシック" w:hAnsi="ＭＳ Ｐゴシック" w:hint="eastAsia"/>
          <w:color w:val="FF0000"/>
          <w:szCs w:val="21"/>
        </w:rPr>
        <w:t>で認定後、開催の1ヶ月前まで</w:t>
      </w:r>
      <w:r w:rsidR="00645361">
        <w:rPr>
          <w:rFonts w:ascii="ＭＳ Ｐゴシック" w:eastAsia="ＭＳ Ｐゴシック" w:hAnsi="ＭＳ Ｐゴシック" w:hint="eastAsia"/>
          <w:color w:val="FF0000"/>
          <w:szCs w:val="21"/>
        </w:rPr>
        <w:t>のウ</w:t>
      </w:r>
      <w:r>
        <w:rPr>
          <w:rFonts w:ascii="ＭＳ Ｐゴシック" w:eastAsia="ＭＳ Ｐゴシック" w:hAnsi="ＭＳ Ｐゴシック" w:hint="eastAsia"/>
          <w:color w:val="FF0000"/>
          <w:szCs w:val="21"/>
        </w:rPr>
        <w:t>ェブ開催申請方法が変更になりました。</w:t>
      </w:r>
    </w:p>
    <w:p w14:paraId="04C81A2E" w14:textId="77777777" w:rsidR="00435420" w:rsidRDefault="00435420" w:rsidP="00435420">
      <w:pPr>
        <w:pStyle w:val="a4"/>
        <w:numPr>
          <w:ilvl w:val="0"/>
          <w:numId w:val="1"/>
        </w:numPr>
        <w:ind w:leftChars="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2022年4月18日以降は、メール添付ではなく、研修会オンライン申請システム上からウェブ申請ください。</w:t>
      </w:r>
      <w:r>
        <w:rPr>
          <w:rFonts w:ascii="ＭＳ Ｐゴシック" w:eastAsia="ＭＳ Ｐゴシック" w:hAnsi="ＭＳ Ｐゴシック" w:hint="eastAsia"/>
          <w:color w:val="FF0000"/>
          <w:szCs w:val="21"/>
          <w:u w:val="wave"/>
        </w:rPr>
        <w:t>当初のオンライン申請で会場名を「ウェブ開催」「ハイブリッド開催」と記載するだけではウェブ研修会申請したことにはなりません</w:t>
      </w:r>
      <w:r>
        <w:rPr>
          <w:rFonts w:ascii="ＭＳ Ｐゴシック" w:eastAsia="ＭＳ Ｐゴシック" w:hAnsi="ＭＳ Ｐゴシック" w:hint="eastAsia"/>
          <w:color w:val="FF0000"/>
          <w:szCs w:val="21"/>
        </w:rPr>
        <w:t>のでご注意下さい。</w:t>
      </w:r>
    </w:p>
    <w:p w14:paraId="2D696D21" w14:textId="408C4AC1" w:rsidR="00645361" w:rsidRDefault="00645361" w:rsidP="00435420">
      <w:pPr>
        <w:ind w:firstLineChars="200" w:firstLine="420"/>
        <w:jc w:val="left"/>
      </w:pPr>
    </w:p>
    <w:p w14:paraId="033A5F7C" w14:textId="77777777" w:rsidR="00435420" w:rsidRDefault="00435420" w:rsidP="00435420">
      <w:pPr>
        <w:ind w:firstLineChars="200" w:firstLine="420"/>
        <w:jc w:val="left"/>
        <w:rPr>
          <w:rFonts w:ascii="ＭＳ Ｐゴシック" w:eastAsia="ＭＳ Ｐゴシック" w:hAnsi="ＭＳ Ｐゴシック"/>
          <w:color w:val="4472C4" w:themeColor="accent1"/>
          <w:szCs w:val="21"/>
        </w:rPr>
      </w:pPr>
    </w:p>
    <w:p w14:paraId="716DD569" w14:textId="77777777" w:rsidR="00435420" w:rsidRDefault="00435420" w:rsidP="00435420">
      <w:pPr>
        <w:ind w:firstLineChars="200" w:firstLine="42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＜ウェブ研修会申請方法＞</w:t>
      </w:r>
    </w:p>
    <w:p w14:paraId="1DA11449" w14:textId="77777777" w:rsidR="00435420" w:rsidRDefault="00435420" w:rsidP="00435420">
      <w:pPr>
        <w:ind w:leftChars="200" w:left="630" w:hangingChars="100" w:hanging="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※当初の研修会申請が認定され、認定番号が付与された後、開催の1か月前までにウェブ研修会申請をお願いいたします。</w:t>
      </w:r>
    </w:p>
    <w:p w14:paraId="4793F7BB" w14:textId="0716C939" w:rsidR="00435420" w:rsidRDefault="00C03A5E" w:rsidP="00435420">
      <w:pPr>
        <w:ind w:firstLineChars="200" w:firstLine="420"/>
        <w:jc w:val="left"/>
        <w:rPr>
          <w:rFonts w:ascii="ＭＳ Ｐゴシック" w:eastAsia="ＭＳ Ｐゴシック" w:hAnsi="ＭＳ Ｐゴシック"/>
          <w:color w:val="000000" w:themeColor="text1"/>
          <w:szCs w:val="21"/>
        </w:rPr>
      </w:pPr>
      <w:hyperlink r:id="rId7" w:history="1">
        <w:r w:rsidR="00645361" w:rsidRPr="00D15AEE">
          <w:rPr>
            <w:rStyle w:val="a3"/>
            <w:rFonts w:ascii="ＭＳ Ｐゴシック" w:eastAsia="ＭＳ Ｐゴシック" w:hAnsi="ＭＳ Ｐゴシック"/>
            <w:szCs w:val="21"/>
          </w:rPr>
          <w:t>https://kenshu-shinsei.joa.or.jp/joaShusai/login/login.do</w:t>
        </w:r>
      </w:hyperlink>
    </w:p>
    <w:p w14:paraId="5B8FACF0" w14:textId="77777777" w:rsidR="00645361" w:rsidRDefault="00645361" w:rsidP="00435420">
      <w:pPr>
        <w:ind w:firstLineChars="200" w:firstLine="420"/>
        <w:jc w:val="left"/>
        <w:rPr>
          <w:rFonts w:ascii="ＭＳ Ｐゴシック" w:eastAsia="ＭＳ Ｐゴシック" w:hAnsi="ＭＳ Ｐゴシック"/>
          <w:color w:val="000000" w:themeColor="text1"/>
          <w:szCs w:val="21"/>
        </w:rPr>
      </w:pPr>
    </w:p>
    <w:p w14:paraId="12939827" w14:textId="585F5012" w:rsidR="00435420" w:rsidRDefault="00435420" w:rsidP="00435420">
      <w:pPr>
        <w:ind w:firstLineChars="200" w:firstLine="42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1.</w:t>
      </w:r>
      <w:r>
        <w:rPr>
          <w:rFonts w:ascii="ＭＳ Ｐゴシック" w:eastAsia="ＭＳ Ｐゴシック" w:hAnsi="ＭＳ Ｐゴシック" w:hint="eastAsia"/>
          <w:color w:val="000000" w:themeColor="text1"/>
          <w:szCs w:val="21"/>
        </w:rPr>
        <w:tab/>
        <w:t>URLにアクセスし、ログインする。</w:t>
      </w:r>
    </w:p>
    <w:p w14:paraId="4340D421" w14:textId="77777777" w:rsidR="00435420" w:rsidRDefault="00435420" w:rsidP="00435420">
      <w:pPr>
        <w:ind w:firstLineChars="200" w:firstLine="42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2.</w:t>
      </w:r>
      <w:r>
        <w:rPr>
          <w:rFonts w:ascii="ＭＳ Ｐゴシック" w:eastAsia="ＭＳ Ｐゴシック" w:hAnsi="ＭＳ Ｐゴシック" w:hint="eastAsia"/>
          <w:color w:val="000000" w:themeColor="text1"/>
          <w:szCs w:val="21"/>
        </w:rPr>
        <w:tab/>
        <w:t>「オンライン申請状況確認」をクリック。</w:t>
      </w:r>
    </w:p>
    <w:p w14:paraId="2916C62A" w14:textId="77777777" w:rsidR="00435420" w:rsidRDefault="00435420" w:rsidP="00435420">
      <w:pPr>
        <w:ind w:firstLineChars="200" w:firstLine="42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3.</w:t>
      </w:r>
      <w:r>
        <w:rPr>
          <w:rFonts w:ascii="ＭＳ Ｐゴシック" w:eastAsia="ＭＳ Ｐゴシック" w:hAnsi="ＭＳ Ｐゴシック" w:hint="eastAsia"/>
          <w:color w:val="000000" w:themeColor="text1"/>
          <w:szCs w:val="21"/>
        </w:rPr>
        <w:tab/>
        <w:t>「ウェブ開催申請」列の「未申請」ボタンをクリック。</w:t>
      </w:r>
    </w:p>
    <w:p w14:paraId="69BCFA5E" w14:textId="77777777" w:rsidR="00435420" w:rsidRDefault="00435420" w:rsidP="00435420">
      <w:pPr>
        <w:ind w:firstLineChars="200" w:firstLine="42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4.</w:t>
      </w:r>
      <w:r>
        <w:rPr>
          <w:rFonts w:ascii="ＭＳ Ｐゴシック" w:eastAsia="ＭＳ Ｐゴシック" w:hAnsi="ＭＳ Ｐゴシック" w:hint="eastAsia"/>
          <w:color w:val="000000" w:themeColor="text1"/>
          <w:szCs w:val="21"/>
        </w:rPr>
        <w:tab/>
        <w:t>必要事項を入力して確認ボタンをクリック。</w:t>
      </w:r>
    </w:p>
    <w:p w14:paraId="11DDE26F" w14:textId="77777777" w:rsidR="00435420" w:rsidRDefault="00435420" w:rsidP="00435420">
      <w:pPr>
        <w:ind w:leftChars="270" w:left="567"/>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数日後、日本整形外科学会事務局より「認定」・「否決」のメールが送信されるので必ずご確認ください。「否決」の場合、メールに記載の「否決理由」を確認いただき、再度申請される場合はウェブ研修会申請期限内（開催の1か月前まで）に申請をお願いいたします。</w:t>
      </w:r>
    </w:p>
    <w:p w14:paraId="08448096" w14:textId="77777777" w:rsidR="00435420" w:rsidRDefault="00435420" w:rsidP="00435420">
      <w:pPr>
        <w:ind w:leftChars="270" w:left="567"/>
        <w:jc w:val="left"/>
        <w:rPr>
          <w:rFonts w:ascii="ＭＳ Ｐゴシック" w:eastAsia="ＭＳ Ｐゴシック" w:hAnsi="ＭＳ Ｐゴシック"/>
          <w:color w:val="000000" w:themeColor="text1"/>
          <w:szCs w:val="21"/>
          <w:u w:val="wave"/>
        </w:rPr>
      </w:pPr>
      <w:r>
        <w:rPr>
          <w:rFonts w:ascii="ＭＳ Ｐゴシック" w:eastAsia="ＭＳ Ｐゴシック" w:hAnsi="ＭＳ Ｐゴシック" w:hint="eastAsia"/>
          <w:color w:val="FF0000"/>
          <w:szCs w:val="21"/>
          <w:u w:val="wave"/>
        </w:rPr>
        <w:t>尚、開催の1か月前を過ぎてのウェブ研修会申請は受付できません。</w:t>
      </w:r>
    </w:p>
    <w:p w14:paraId="4705C02D" w14:textId="77777777" w:rsidR="00435420" w:rsidRDefault="00435420" w:rsidP="00435420">
      <w:pPr>
        <w:jc w:val="left"/>
        <w:rPr>
          <w:rFonts w:ascii="ＭＳ Ｐゴシック" w:eastAsia="ＭＳ Ｐゴシック" w:hAnsi="ＭＳ Ｐゴシック"/>
          <w:color w:val="4472C4" w:themeColor="accent1"/>
          <w:szCs w:val="21"/>
        </w:rPr>
      </w:pPr>
    </w:p>
    <w:p w14:paraId="1B98C007" w14:textId="77777777" w:rsidR="00435420" w:rsidRDefault="00435420" w:rsidP="00435420">
      <w:pPr>
        <w:numPr>
          <w:ilvl w:val="0"/>
          <w:numId w:val="2"/>
        </w:numPr>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szCs w:val="21"/>
        </w:rPr>
        <w:t>単位認定に関わらない講演について</w:t>
      </w:r>
      <w:r>
        <w:rPr>
          <w:rFonts w:ascii="ＭＳ Ｐゴシック" w:eastAsia="ＭＳ Ｐゴシック" w:hAnsi="ＭＳ Ｐゴシック" w:hint="eastAsia"/>
          <w:szCs w:val="21"/>
        </w:rPr>
        <w:t>は、オンライン申請しないでください。</w:t>
      </w:r>
    </w:p>
    <w:p w14:paraId="3901A5DD" w14:textId="77777777" w:rsidR="00435420" w:rsidRDefault="00435420" w:rsidP="00435420">
      <w:pPr>
        <w:numPr>
          <w:ilvl w:val="0"/>
          <w:numId w:val="2"/>
        </w:numPr>
        <w:rPr>
          <w:rFonts w:ascii="ＭＳ Ｐゴシック" w:eastAsia="ＭＳ Ｐゴシック" w:hAnsi="ＭＳ Ｐゴシック"/>
          <w:szCs w:val="21"/>
        </w:rPr>
      </w:pPr>
      <w:r>
        <w:rPr>
          <w:rFonts w:ascii="ＭＳ Ｐゴシック" w:eastAsia="ＭＳ Ｐゴシック" w:hAnsi="ＭＳ Ｐゴシック" w:hint="eastAsia"/>
          <w:szCs w:val="21"/>
        </w:rPr>
        <w:t>いったん通常申請して認定された講演でもその後の状況によりウェブ開催を伴う可能性が高いときは、早めにオンライン申請していただくと、皆様の後々の手間が省けますので、ご一考お願いします。（但し、一度ウェブ開催申請されると、最終的に現地での通常講習になったとしても、手数料2万円は返還されません）</w:t>
      </w:r>
    </w:p>
    <w:sectPr w:rsidR="004354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A881" w14:textId="77777777" w:rsidR="00C03A5E" w:rsidRDefault="00C03A5E" w:rsidP="00645361">
      <w:r>
        <w:separator/>
      </w:r>
    </w:p>
  </w:endnote>
  <w:endnote w:type="continuationSeparator" w:id="0">
    <w:p w14:paraId="45745B8E" w14:textId="77777777" w:rsidR="00C03A5E" w:rsidRDefault="00C03A5E" w:rsidP="0064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C238" w14:textId="77777777" w:rsidR="00C03A5E" w:rsidRDefault="00C03A5E" w:rsidP="00645361">
      <w:r>
        <w:separator/>
      </w:r>
    </w:p>
  </w:footnote>
  <w:footnote w:type="continuationSeparator" w:id="0">
    <w:p w14:paraId="077D1CA5" w14:textId="77777777" w:rsidR="00C03A5E" w:rsidRDefault="00C03A5E" w:rsidP="00645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27F2"/>
    <w:multiLevelType w:val="hybridMultilevel"/>
    <w:tmpl w:val="DCD0AA6C"/>
    <w:lvl w:ilvl="0" w:tplc="79CE6B06">
      <w:start w:val="3"/>
      <w:numFmt w:val="bullet"/>
      <w:lvlText w:val="＊"/>
      <w:lvlJc w:val="left"/>
      <w:pPr>
        <w:ind w:left="360" w:hanging="360"/>
      </w:pPr>
      <w:rPr>
        <w:rFonts w:ascii="ＭＳ Ｐゴシック" w:eastAsia="ＭＳ Ｐゴシック" w:hAnsi="ＭＳ Ｐゴシック" w:cstheme="minorBidi"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B60643C"/>
    <w:multiLevelType w:val="hybridMultilevel"/>
    <w:tmpl w:val="27E02692"/>
    <w:lvl w:ilvl="0" w:tplc="599059AA">
      <w:numFmt w:val="bullet"/>
      <w:lvlText w:val="＊"/>
      <w:lvlJc w:val="left"/>
      <w:pPr>
        <w:ind w:left="362" w:hanging="360"/>
      </w:pPr>
      <w:rPr>
        <w:rFonts w:ascii="ＭＳ Ｐゴシック" w:eastAsia="ＭＳ Ｐゴシック" w:hAnsi="ＭＳ Ｐゴシック" w:cstheme="minorBidi" w:hint="eastAsia"/>
      </w:rPr>
    </w:lvl>
    <w:lvl w:ilvl="1" w:tplc="0409000B">
      <w:start w:val="1"/>
      <w:numFmt w:val="bullet"/>
      <w:lvlText w:val=""/>
      <w:lvlJc w:val="left"/>
      <w:pPr>
        <w:ind w:left="842" w:hanging="420"/>
      </w:pPr>
      <w:rPr>
        <w:rFonts w:ascii="Wingdings" w:hAnsi="Wingdings" w:hint="default"/>
      </w:rPr>
    </w:lvl>
    <w:lvl w:ilvl="2" w:tplc="0409000D">
      <w:start w:val="1"/>
      <w:numFmt w:val="bullet"/>
      <w:lvlText w:val=""/>
      <w:lvlJc w:val="left"/>
      <w:pPr>
        <w:ind w:left="1262" w:hanging="420"/>
      </w:pPr>
      <w:rPr>
        <w:rFonts w:ascii="Wingdings" w:hAnsi="Wingdings" w:hint="default"/>
      </w:rPr>
    </w:lvl>
    <w:lvl w:ilvl="3" w:tplc="04090001">
      <w:start w:val="1"/>
      <w:numFmt w:val="bullet"/>
      <w:lvlText w:val=""/>
      <w:lvlJc w:val="left"/>
      <w:pPr>
        <w:ind w:left="1682" w:hanging="420"/>
      </w:pPr>
      <w:rPr>
        <w:rFonts w:ascii="Wingdings" w:hAnsi="Wingdings" w:hint="default"/>
      </w:rPr>
    </w:lvl>
    <w:lvl w:ilvl="4" w:tplc="0409000B">
      <w:start w:val="1"/>
      <w:numFmt w:val="bullet"/>
      <w:lvlText w:val=""/>
      <w:lvlJc w:val="left"/>
      <w:pPr>
        <w:ind w:left="2102" w:hanging="420"/>
      </w:pPr>
      <w:rPr>
        <w:rFonts w:ascii="Wingdings" w:hAnsi="Wingdings" w:hint="default"/>
      </w:rPr>
    </w:lvl>
    <w:lvl w:ilvl="5" w:tplc="0409000D">
      <w:start w:val="1"/>
      <w:numFmt w:val="bullet"/>
      <w:lvlText w:val=""/>
      <w:lvlJc w:val="left"/>
      <w:pPr>
        <w:ind w:left="2522" w:hanging="420"/>
      </w:pPr>
      <w:rPr>
        <w:rFonts w:ascii="Wingdings" w:hAnsi="Wingdings" w:hint="default"/>
      </w:rPr>
    </w:lvl>
    <w:lvl w:ilvl="6" w:tplc="04090001">
      <w:start w:val="1"/>
      <w:numFmt w:val="bullet"/>
      <w:lvlText w:val=""/>
      <w:lvlJc w:val="left"/>
      <w:pPr>
        <w:ind w:left="2942" w:hanging="420"/>
      </w:pPr>
      <w:rPr>
        <w:rFonts w:ascii="Wingdings" w:hAnsi="Wingdings" w:hint="default"/>
      </w:rPr>
    </w:lvl>
    <w:lvl w:ilvl="7" w:tplc="0409000B">
      <w:start w:val="1"/>
      <w:numFmt w:val="bullet"/>
      <w:lvlText w:val=""/>
      <w:lvlJc w:val="left"/>
      <w:pPr>
        <w:ind w:left="3362" w:hanging="420"/>
      </w:pPr>
      <w:rPr>
        <w:rFonts w:ascii="Wingdings" w:hAnsi="Wingdings" w:hint="default"/>
      </w:rPr>
    </w:lvl>
    <w:lvl w:ilvl="8" w:tplc="0409000D">
      <w:start w:val="1"/>
      <w:numFmt w:val="bullet"/>
      <w:lvlText w:val=""/>
      <w:lvlJc w:val="left"/>
      <w:pPr>
        <w:ind w:left="37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20"/>
    <w:rsid w:val="003211F6"/>
    <w:rsid w:val="00435420"/>
    <w:rsid w:val="005C1736"/>
    <w:rsid w:val="00645361"/>
    <w:rsid w:val="006F6537"/>
    <w:rsid w:val="00C03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41ECF"/>
  <w15:chartTrackingRefBased/>
  <w15:docId w15:val="{B55D10AB-B0DA-451D-B137-7DC87031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5420"/>
    <w:rPr>
      <w:color w:val="0563C1" w:themeColor="hyperlink"/>
      <w:u w:val="single"/>
    </w:rPr>
  </w:style>
  <w:style w:type="paragraph" w:styleId="a4">
    <w:name w:val="List Paragraph"/>
    <w:basedOn w:val="a"/>
    <w:uiPriority w:val="34"/>
    <w:qFormat/>
    <w:rsid w:val="00435420"/>
    <w:pPr>
      <w:ind w:leftChars="400" w:left="840"/>
    </w:pPr>
  </w:style>
  <w:style w:type="paragraph" w:styleId="a5">
    <w:name w:val="header"/>
    <w:basedOn w:val="a"/>
    <w:link w:val="a6"/>
    <w:uiPriority w:val="99"/>
    <w:unhideWhenUsed/>
    <w:rsid w:val="00645361"/>
    <w:pPr>
      <w:tabs>
        <w:tab w:val="center" w:pos="4252"/>
        <w:tab w:val="right" w:pos="8504"/>
      </w:tabs>
      <w:snapToGrid w:val="0"/>
    </w:pPr>
  </w:style>
  <w:style w:type="character" w:customStyle="1" w:styleId="a6">
    <w:name w:val="ヘッダー (文字)"/>
    <w:basedOn w:val="a0"/>
    <w:link w:val="a5"/>
    <w:uiPriority w:val="99"/>
    <w:rsid w:val="00645361"/>
  </w:style>
  <w:style w:type="paragraph" w:styleId="a7">
    <w:name w:val="footer"/>
    <w:basedOn w:val="a"/>
    <w:link w:val="a8"/>
    <w:uiPriority w:val="99"/>
    <w:unhideWhenUsed/>
    <w:rsid w:val="00645361"/>
    <w:pPr>
      <w:tabs>
        <w:tab w:val="center" w:pos="4252"/>
        <w:tab w:val="right" w:pos="8504"/>
      </w:tabs>
      <w:snapToGrid w:val="0"/>
    </w:pPr>
  </w:style>
  <w:style w:type="character" w:customStyle="1" w:styleId="a8">
    <w:name w:val="フッター (文字)"/>
    <w:basedOn w:val="a0"/>
    <w:link w:val="a7"/>
    <w:uiPriority w:val="99"/>
    <w:rsid w:val="00645361"/>
  </w:style>
  <w:style w:type="character" w:styleId="a9">
    <w:name w:val="Unresolved Mention"/>
    <w:basedOn w:val="a0"/>
    <w:uiPriority w:val="99"/>
    <w:semiHidden/>
    <w:unhideWhenUsed/>
    <w:rsid w:val="0064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2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shu-shinsei.joa.or.jp/joaShusai/login/login.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日整会10</dc:creator>
  <cp:keywords/>
  <dc:description/>
  <cp:lastModifiedBy>日整会10</cp:lastModifiedBy>
  <cp:revision>3</cp:revision>
  <dcterms:created xsi:type="dcterms:W3CDTF">2022-04-04T11:14:00Z</dcterms:created>
  <dcterms:modified xsi:type="dcterms:W3CDTF">2022-04-05T02:50:00Z</dcterms:modified>
</cp:coreProperties>
</file>