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0475" w14:textId="2FB851B3" w:rsidR="00C92A86" w:rsidRPr="00367126" w:rsidRDefault="00DC4A81" w:rsidP="00DC4A81">
      <w:pPr>
        <w:pStyle w:val="Default"/>
        <w:jc w:val="center"/>
        <w:rPr>
          <w:b/>
          <w:bCs/>
          <w:color w:val="FF0000"/>
          <w:sz w:val="28"/>
          <w:szCs w:val="28"/>
        </w:rPr>
      </w:pPr>
      <w:r w:rsidRPr="00367126">
        <w:rPr>
          <w:rFonts w:hint="eastAsia"/>
          <w:b/>
          <w:bCs/>
          <w:color w:val="FF0000"/>
          <w:sz w:val="28"/>
          <w:szCs w:val="28"/>
        </w:rPr>
        <w:t>日整会３学術集会</w:t>
      </w:r>
      <w:r w:rsidR="00C92A86" w:rsidRPr="00367126">
        <w:rPr>
          <w:rFonts w:hint="eastAsia"/>
          <w:b/>
          <w:bCs/>
          <w:color w:val="FF0000"/>
          <w:sz w:val="28"/>
          <w:szCs w:val="28"/>
        </w:rPr>
        <w:t>における</w:t>
      </w:r>
      <w:r w:rsidR="00B21CAF" w:rsidRPr="00367126">
        <w:rPr>
          <w:rFonts w:hint="eastAsia"/>
          <w:b/>
          <w:bCs/>
          <w:color w:val="FF0000"/>
          <w:sz w:val="28"/>
          <w:szCs w:val="28"/>
        </w:rPr>
        <w:t>講演の２次利用</w:t>
      </w:r>
      <w:r w:rsidR="00F9480A" w:rsidRPr="00367126">
        <w:rPr>
          <w:rFonts w:hint="eastAsia"/>
          <w:b/>
          <w:bCs/>
          <w:color w:val="FF0000"/>
          <w:sz w:val="28"/>
          <w:szCs w:val="28"/>
        </w:rPr>
        <w:t>申請書</w:t>
      </w:r>
    </w:p>
    <w:p w14:paraId="117846D7" w14:textId="4D2305EF" w:rsidR="00C92A86" w:rsidRPr="00367126" w:rsidRDefault="00C92A86" w:rsidP="00C92A86">
      <w:pPr>
        <w:pStyle w:val="Default"/>
        <w:rPr>
          <w:color w:val="FF0000"/>
          <w:sz w:val="21"/>
          <w:szCs w:val="21"/>
        </w:rPr>
      </w:pPr>
    </w:p>
    <w:p w14:paraId="10C0D701" w14:textId="76A63EAC" w:rsidR="00F9480A" w:rsidRPr="00367126" w:rsidRDefault="00F9480A" w:rsidP="00F9480A">
      <w:pPr>
        <w:pStyle w:val="Default"/>
        <w:rPr>
          <w:color w:val="FF0000"/>
          <w:sz w:val="21"/>
          <w:szCs w:val="21"/>
        </w:rPr>
      </w:pPr>
      <w:r w:rsidRPr="00367126">
        <w:rPr>
          <w:rFonts w:hint="eastAsia"/>
          <w:color w:val="FF0000"/>
          <w:sz w:val="21"/>
          <w:szCs w:val="21"/>
        </w:rPr>
        <w:t>X年X月X日に開催された</w:t>
      </w:r>
      <w:r w:rsidR="00367126" w:rsidRPr="00367126">
        <w:rPr>
          <w:rFonts w:hint="eastAsia"/>
          <w:color w:val="FF0000"/>
          <w:sz w:val="21"/>
          <w:szCs w:val="21"/>
          <w:u w:val="single"/>
        </w:rPr>
        <w:t>第○回　日本整形外科学会</w:t>
      </w:r>
      <w:r w:rsidRPr="00367126">
        <w:rPr>
          <w:rFonts w:hint="eastAsia"/>
          <w:color w:val="FF0000"/>
          <w:sz w:val="21"/>
          <w:szCs w:val="21"/>
          <w:u w:val="single"/>
        </w:rPr>
        <w:t xml:space="preserve">　　　　　　</w:t>
      </w:r>
      <w:r w:rsidR="00367126">
        <w:rPr>
          <w:rFonts w:hint="eastAsia"/>
          <w:color w:val="FF0000"/>
          <w:sz w:val="21"/>
          <w:szCs w:val="21"/>
          <w:u w:val="single"/>
        </w:rPr>
        <w:t>学術集会</w:t>
      </w:r>
      <w:r w:rsidRPr="00367126">
        <w:rPr>
          <w:rFonts w:hint="eastAsia"/>
          <w:color w:val="FF0000"/>
          <w:sz w:val="21"/>
          <w:szCs w:val="21"/>
        </w:rPr>
        <w:t>において発表された講演・演題（</w:t>
      </w:r>
      <w:r w:rsidR="00FE5712" w:rsidRPr="00367126">
        <w:rPr>
          <w:rFonts w:hint="eastAsia"/>
          <w:color w:val="FF0000"/>
          <w:sz w:val="21"/>
          <w:szCs w:val="21"/>
        </w:rPr>
        <w:t>演題番号</w:t>
      </w:r>
      <w:r w:rsidR="00FE5712" w:rsidRPr="00367126">
        <w:rPr>
          <w:rFonts w:hint="eastAsia"/>
          <w:color w:val="FF0000"/>
          <w:sz w:val="21"/>
          <w:szCs w:val="21"/>
          <w:u w:val="single"/>
        </w:rPr>
        <w:t xml:space="preserve">　　　</w:t>
      </w:r>
      <w:r w:rsidRPr="00367126">
        <w:rPr>
          <w:rFonts w:hint="eastAsia"/>
          <w:color w:val="FF0000"/>
          <w:sz w:val="21"/>
          <w:szCs w:val="21"/>
        </w:rPr>
        <w:t>演題名</w:t>
      </w:r>
      <w:r w:rsidRPr="00367126">
        <w:rPr>
          <w:rFonts w:hint="eastAsia"/>
          <w:color w:val="FF0000"/>
          <w:sz w:val="21"/>
          <w:szCs w:val="21"/>
          <w:u w:val="single"/>
        </w:rPr>
        <w:t xml:space="preserve">　　　　　　　　　　　</w:t>
      </w:r>
      <w:r w:rsidR="00FE5712" w:rsidRPr="00367126">
        <w:rPr>
          <w:rFonts w:hint="eastAsia"/>
          <w:color w:val="FF0000"/>
          <w:sz w:val="21"/>
          <w:szCs w:val="21"/>
        </w:rPr>
        <w:t xml:space="preserve">発表者　</w:t>
      </w:r>
      <w:r w:rsidR="00FE5712" w:rsidRPr="00367126">
        <w:rPr>
          <w:rFonts w:hint="eastAsia"/>
          <w:color w:val="FF0000"/>
          <w:sz w:val="21"/>
          <w:szCs w:val="21"/>
          <w:u w:val="single"/>
        </w:rPr>
        <w:t xml:space="preserve">　　　　　</w:t>
      </w:r>
      <w:r w:rsidR="00FE5712" w:rsidRPr="00367126">
        <w:rPr>
          <w:rFonts w:hint="eastAsia"/>
          <w:color w:val="FF0000"/>
          <w:sz w:val="21"/>
          <w:szCs w:val="21"/>
        </w:rPr>
        <w:t>）を2次利用することを申請します。</w:t>
      </w:r>
    </w:p>
    <w:p w14:paraId="0CD73EC9" w14:textId="392E1D29" w:rsidR="00FE5712" w:rsidRPr="00367126" w:rsidRDefault="00FE5712" w:rsidP="00F9480A">
      <w:pPr>
        <w:pStyle w:val="Default"/>
        <w:rPr>
          <w:rFonts w:hint="eastAsia"/>
          <w:color w:val="FF0000"/>
          <w:sz w:val="21"/>
          <w:szCs w:val="21"/>
        </w:rPr>
      </w:pPr>
      <w:r w:rsidRPr="00367126">
        <w:rPr>
          <w:rFonts w:hint="eastAsia"/>
          <w:color w:val="FF0000"/>
          <w:sz w:val="21"/>
          <w:szCs w:val="21"/>
        </w:rPr>
        <w:t>2次利用の目的：</w:t>
      </w:r>
    </w:p>
    <w:p w14:paraId="6DCB7D06" w14:textId="3288365B" w:rsidR="00FE5712" w:rsidRPr="00367126" w:rsidRDefault="00FE5712" w:rsidP="00F9480A">
      <w:pPr>
        <w:pStyle w:val="Default"/>
        <w:rPr>
          <w:rFonts w:hint="eastAsia"/>
          <w:color w:val="FF0000"/>
          <w:sz w:val="21"/>
          <w:szCs w:val="21"/>
        </w:rPr>
      </w:pPr>
    </w:p>
    <w:p w14:paraId="2E9A1F8B" w14:textId="48573454" w:rsidR="00FE5712" w:rsidRPr="00367126" w:rsidRDefault="00FE5712" w:rsidP="00F9480A">
      <w:pPr>
        <w:pStyle w:val="Default"/>
        <w:rPr>
          <w:rFonts w:hint="eastAsia"/>
          <w:color w:val="FF0000"/>
          <w:sz w:val="21"/>
          <w:szCs w:val="21"/>
        </w:rPr>
      </w:pPr>
      <w:r w:rsidRPr="00367126">
        <w:rPr>
          <w:rFonts w:hint="eastAsia"/>
          <w:color w:val="FF0000"/>
          <w:sz w:val="21"/>
          <w:szCs w:val="21"/>
        </w:rPr>
        <w:t>2次利用の期間：</w:t>
      </w:r>
    </w:p>
    <w:p w14:paraId="77571EAE" w14:textId="6440DEA9" w:rsidR="00FE5712" w:rsidRPr="00367126" w:rsidRDefault="00FE5712" w:rsidP="00F9480A">
      <w:pPr>
        <w:pStyle w:val="Default"/>
        <w:rPr>
          <w:color w:val="FF0000"/>
          <w:sz w:val="21"/>
          <w:szCs w:val="21"/>
        </w:rPr>
      </w:pPr>
    </w:p>
    <w:p w14:paraId="27AAF780" w14:textId="3D9793C1" w:rsidR="00FE5712" w:rsidRPr="00367126" w:rsidRDefault="00FE5712" w:rsidP="00F9480A">
      <w:pPr>
        <w:pStyle w:val="Default"/>
        <w:rPr>
          <w:color w:val="FF0000"/>
          <w:sz w:val="21"/>
          <w:szCs w:val="21"/>
        </w:rPr>
      </w:pPr>
      <w:r w:rsidRPr="00367126">
        <w:rPr>
          <w:rFonts w:hint="eastAsia"/>
          <w:color w:val="FF0000"/>
          <w:sz w:val="21"/>
          <w:szCs w:val="21"/>
        </w:rPr>
        <w:t>2次利用の際には、下記の事項について遵守</w:t>
      </w:r>
      <w:r w:rsidR="00367126" w:rsidRPr="00367126">
        <w:rPr>
          <w:rFonts w:hint="eastAsia"/>
          <w:color w:val="FF0000"/>
          <w:sz w:val="21"/>
          <w:szCs w:val="21"/>
        </w:rPr>
        <w:t>すると共に、決して不正使用を行わないことを</w:t>
      </w:r>
      <w:r w:rsidRPr="00367126">
        <w:rPr>
          <w:rFonts w:hint="eastAsia"/>
          <w:color w:val="FF0000"/>
          <w:sz w:val="21"/>
          <w:szCs w:val="21"/>
        </w:rPr>
        <w:t>誓います。</w:t>
      </w:r>
    </w:p>
    <w:p w14:paraId="17FA8CD4" w14:textId="6541B894" w:rsidR="00367126" w:rsidRDefault="00367126" w:rsidP="00F9480A">
      <w:pPr>
        <w:pStyle w:val="Default"/>
        <w:rPr>
          <w:rFonts w:hint="eastAsia"/>
          <w:color w:val="auto"/>
          <w:sz w:val="21"/>
          <w:szCs w:val="21"/>
        </w:rPr>
      </w:pPr>
    </w:p>
    <w:p w14:paraId="2FFD5EE4" w14:textId="15B57A35" w:rsidR="00FE5712" w:rsidRPr="00367126" w:rsidRDefault="00367126" w:rsidP="00367126">
      <w:pPr>
        <w:pStyle w:val="Default"/>
        <w:numPr>
          <w:ilvl w:val="0"/>
          <w:numId w:val="1"/>
        </w:numPr>
        <w:rPr>
          <w:rFonts w:hint="eastAsia"/>
          <w:color w:val="FF0000"/>
          <w:sz w:val="21"/>
          <w:szCs w:val="21"/>
        </w:rPr>
      </w:pPr>
      <w:r w:rsidRPr="00367126">
        <w:rPr>
          <w:rFonts w:hint="eastAsia"/>
          <w:color w:val="FF0000"/>
          <w:sz w:val="21"/>
          <w:szCs w:val="21"/>
        </w:rPr>
        <w:t>下記すべてのチェックボックスにチェック必要</w:t>
      </w:r>
      <w:r w:rsidR="00D2100A">
        <w:rPr>
          <w:rFonts w:hint="eastAsia"/>
          <w:color w:val="FF0000"/>
          <w:sz w:val="21"/>
          <w:szCs w:val="21"/>
        </w:rPr>
        <w:t>です</w:t>
      </w:r>
    </w:p>
    <w:p w14:paraId="25D69B13" w14:textId="77777777" w:rsidR="00FE5712" w:rsidRPr="00367126" w:rsidRDefault="00FE5712" w:rsidP="00F9480A">
      <w:pPr>
        <w:pStyle w:val="Default"/>
        <w:rPr>
          <w:rFonts w:hint="eastAsia"/>
          <w:color w:val="auto"/>
          <w:sz w:val="21"/>
          <w:szCs w:val="21"/>
          <w:u w:val="single"/>
        </w:rPr>
      </w:pPr>
    </w:p>
    <w:p w14:paraId="1EC8CBA1" w14:textId="426595C9" w:rsidR="00C92A86" w:rsidRPr="00FA7EAE" w:rsidRDefault="00C92A86" w:rsidP="00C92A86">
      <w:pPr>
        <w:pStyle w:val="Default"/>
        <w:rPr>
          <w:color w:val="auto"/>
          <w:sz w:val="21"/>
          <w:szCs w:val="21"/>
        </w:rPr>
      </w:pPr>
      <w:r w:rsidRPr="00FA7EAE">
        <w:rPr>
          <w:rFonts w:hint="eastAsia"/>
          <w:color w:val="auto"/>
          <w:sz w:val="21"/>
          <w:szCs w:val="21"/>
        </w:rPr>
        <w:t xml:space="preserve">　学術集会において発表された内容を冊子やパンフレットにまとめ、あるいはライブ・オンデマンドの動画を</w:t>
      </w:r>
      <w:r w:rsidRPr="00FA7EAE">
        <w:rPr>
          <w:rFonts w:ascii="Century"/>
          <w:color w:val="auto"/>
          <w:sz w:val="21"/>
          <w:szCs w:val="21"/>
        </w:rPr>
        <w:t>2</w:t>
      </w:r>
      <w:r w:rsidRPr="00FA7EAE">
        <w:rPr>
          <w:rFonts w:hint="eastAsia"/>
          <w:color w:val="auto"/>
          <w:sz w:val="21"/>
          <w:szCs w:val="21"/>
        </w:rPr>
        <w:t>次利用し、宣伝等、商業的に利用する際は</w:t>
      </w:r>
    </w:p>
    <w:p w14:paraId="1838B223" w14:textId="2F3DB4CF" w:rsidR="00C92A86" w:rsidRPr="00FA7EAE" w:rsidRDefault="00FE5712" w:rsidP="00C92A86">
      <w:pPr>
        <w:pStyle w:val="Default"/>
        <w:rPr>
          <w:color w:val="auto"/>
          <w:sz w:val="21"/>
          <w:szCs w:val="21"/>
        </w:rPr>
      </w:pPr>
      <w:r>
        <w:rPr>
          <w:rFonts w:hint="eastAsia"/>
          <w:color w:val="auto"/>
          <w:sz w:val="21"/>
          <w:szCs w:val="21"/>
        </w:rPr>
        <w:t>□</w:t>
      </w:r>
      <w:r w:rsidR="00C92A86" w:rsidRPr="00FA7EAE">
        <w:rPr>
          <w:rFonts w:hint="eastAsia"/>
          <w:color w:val="auto"/>
          <w:sz w:val="21"/>
          <w:szCs w:val="21"/>
        </w:rPr>
        <w:t>１．利用者は日本整形外科学会</w:t>
      </w:r>
      <w:r w:rsidR="00EB54A2">
        <w:rPr>
          <w:rFonts w:hint="eastAsia"/>
          <w:color w:val="auto"/>
          <w:sz w:val="21"/>
          <w:szCs w:val="21"/>
        </w:rPr>
        <w:t>教育研修</w:t>
      </w:r>
      <w:r w:rsidR="00C92A86" w:rsidRPr="00FA7EAE">
        <w:rPr>
          <w:rFonts w:hint="eastAsia"/>
          <w:color w:val="auto"/>
          <w:sz w:val="21"/>
          <w:szCs w:val="21"/>
        </w:rPr>
        <w:t>委員会、ならびに学会長へ、その内容について説明する文書を作成し依頼する。</w:t>
      </w:r>
    </w:p>
    <w:p w14:paraId="5216A99A" w14:textId="7925881D" w:rsidR="00C92A86" w:rsidRPr="00FA7EAE" w:rsidRDefault="00FE5712" w:rsidP="00C92A86">
      <w:pPr>
        <w:pStyle w:val="Default"/>
        <w:rPr>
          <w:color w:val="auto"/>
          <w:sz w:val="21"/>
          <w:szCs w:val="21"/>
        </w:rPr>
      </w:pPr>
      <w:r>
        <w:rPr>
          <w:rFonts w:hint="eastAsia"/>
          <w:color w:val="auto"/>
          <w:sz w:val="21"/>
          <w:szCs w:val="21"/>
        </w:rPr>
        <w:t>□</w:t>
      </w:r>
      <w:r w:rsidR="00C92A86" w:rsidRPr="00FA7EAE">
        <w:rPr>
          <w:rFonts w:hint="eastAsia"/>
          <w:color w:val="auto"/>
          <w:sz w:val="21"/>
          <w:szCs w:val="21"/>
        </w:rPr>
        <w:t>２．利用者の資格として、原則として、日本製薬工業協会（</w:t>
      </w:r>
      <w:r w:rsidR="00C92A86" w:rsidRPr="00FA7EAE">
        <w:rPr>
          <w:rFonts w:ascii="Century" w:cs="Century"/>
          <w:color w:val="auto"/>
          <w:sz w:val="20"/>
          <w:szCs w:val="20"/>
        </w:rPr>
        <w:t>http://www.jpma.or.jp/</w:t>
      </w:r>
      <w:r w:rsidR="00C92A86" w:rsidRPr="00FA7EAE">
        <w:rPr>
          <w:rFonts w:hint="eastAsia"/>
          <w:color w:val="auto"/>
          <w:sz w:val="21"/>
          <w:szCs w:val="21"/>
        </w:rPr>
        <w:t>）、もしくは日本医療機器産業連合会（</w:t>
      </w:r>
      <w:r w:rsidR="00C92A86" w:rsidRPr="00FA7EAE">
        <w:rPr>
          <w:rFonts w:ascii="Century" w:cs="Century"/>
          <w:color w:val="auto"/>
          <w:sz w:val="20"/>
          <w:szCs w:val="20"/>
        </w:rPr>
        <w:t>http://www.jfmda.gr.jp/</w:t>
      </w:r>
      <w:r w:rsidR="00C92A86" w:rsidRPr="00FA7EAE">
        <w:rPr>
          <w:rFonts w:hint="eastAsia"/>
          <w:color w:val="auto"/>
          <w:sz w:val="21"/>
          <w:szCs w:val="21"/>
        </w:rPr>
        <w:t>）の参加企業であること。</w:t>
      </w:r>
    </w:p>
    <w:p w14:paraId="4A755E53" w14:textId="21C1ABB2" w:rsidR="00C92A86" w:rsidRPr="00FA7EAE" w:rsidRDefault="00FE5712" w:rsidP="00C92A86">
      <w:pPr>
        <w:pStyle w:val="Default"/>
        <w:rPr>
          <w:color w:val="auto"/>
          <w:sz w:val="21"/>
          <w:szCs w:val="21"/>
        </w:rPr>
      </w:pPr>
      <w:r>
        <w:rPr>
          <w:rFonts w:hint="eastAsia"/>
          <w:color w:val="auto"/>
          <w:sz w:val="21"/>
          <w:szCs w:val="21"/>
        </w:rPr>
        <w:t>□</w:t>
      </w:r>
      <w:r w:rsidR="00C92A86" w:rsidRPr="00FA7EAE">
        <w:rPr>
          <w:rFonts w:hint="eastAsia"/>
          <w:color w:val="auto"/>
          <w:sz w:val="21"/>
          <w:szCs w:val="21"/>
        </w:rPr>
        <w:t>３．利用者はあらかじめ学会長ならびに利用する発表の第一演者の承認を得ておくこと。</w:t>
      </w:r>
    </w:p>
    <w:p w14:paraId="13B066C7" w14:textId="26465A7B" w:rsidR="00C92A86" w:rsidRPr="00FA7EAE" w:rsidRDefault="00FE5712" w:rsidP="00C92A86">
      <w:pPr>
        <w:pStyle w:val="Default"/>
        <w:rPr>
          <w:color w:val="auto"/>
          <w:sz w:val="21"/>
          <w:szCs w:val="21"/>
        </w:rPr>
      </w:pPr>
      <w:r>
        <w:rPr>
          <w:rFonts w:hint="eastAsia"/>
          <w:color w:val="auto"/>
          <w:sz w:val="21"/>
          <w:szCs w:val="21"/>
        </w:rPr>
        <w:t>□</w:t>
      </w:r>
      <w:r w:rsidR="00C92A86" w:rsidRPr="00FA7EAE">
        <w:rPr>
          <w:rFonts w:hint="eastAsia"/>
          <w:color w:val="auto"/>
          <w:sz w:val="21"/>
          <w:szCs w:val="21"/>
        </w:rPr>
        <w:t>４．利用者ないし第一演者は共同演者からも承認を得ること。</w:t>
      </w:r>
    </w:p>
    <w:p w14:paraId="7163A4DA" w14:textId="355D539B" w:rsidR="00C92A86" w:rsidRPr="00FA7EAE" w:rsidRDefault="00FE5712" w:rsidP="00C92A86">
      <w:pPr>
        <w:pStyle w:val="Default"/>
        <w:rPr>
          <w:color w:val="auto"/>
          <w:sz w:val="21"/>
          <w:szCs w:val="21"/>
        </w:rPr>
      </w:pPr>
      <w:r>
        <w:rPr>
          <w:rFonts w:hint="eastAsia"/>
          <w:color w:val="auto"/>
          <w:sz w:val="21"/>
          <w:szCs w:val="21"/>
        </w:rPr>
        <w:t>□</w:t>
      </w:r>
      <w:r w:rsidR="00C92A86" w:rsidRPr="00FA7EAE">
        <w:rPr>
          <w:rFonts w:hint="eastAsia"/>
          <w:color w:val="auto"/>
          <w:sz w:val="21"/>
          <w:szCs w:val="21"/>
        </w:rPr>
        <w:t>５．利用する発表は下記を満たしているものに限る。</w:t>
      </w:r>
    </w:p>
    <w:p w14:paraId="16B820C1" w14:textId="77777777" w:rsidR="00C92A86" w:rsidRPr="00FA7EAE" w:rsidRDefault="00C92A86" w:rsidP="00C92A86">
      <w:pPr>
        <w:pStyle w:val="Default"/>
        <w:ind w:leftChars="202" w:left="424"/>
        <w:rPr>
          <w:color w:val="auto"/>
          <w:sz w:val="21"/>
          <w:szCs w:val="21"/>
        </w:rPr>
      </w:pPr>
      <w:r w:rsidRPr="00FA7EAE">
        <w:rPr>
          <w:rFonts w:hint="eastAsia"/>
          <w:color w:val="auto"/>
          <w:sz w:val="21"/>
          <w:szCs w:val="21"/>
        </w:rPr>
        <w:t>①演題登録時に</w:t>
      </w:r>
      <w:r w:rsidRPr="00FA7EAE">
        <w:rPr>
          <w:rFonts w:ascii="Century" w:cs="Century"/>
          <w:color w:val="auto"/>
          <w:sz w:val="21"/>
          <w:szCs w:val="21"/>
        </w:rPr>
        <w:t>COI</w:t>
      </w:r>
      <w:r w:rsidRPr="00FA7EAE">
        <w:rPr>
          <w:rFonts w:hint="eastAsia"/>
          <w:color w:val="auto"/>
          <w:sz w:val="21"/>
          <w:szCs w:val="21"/>
        </w:rPr>
        <w:t>が宣言されていること。</w:t>
      </w:r>
    </w:p>
    <w:p w14:paraId="30CD52C6" w14:textId="7F2023C6" w:rsidR="00C92A86" w:rsidRPr="00FA7EAE" w:rsidRDefault="00C92A86" w:rsidP="00C92A86">
      <w:pPr>
        <w:pStyle w:val="Default"/>
        <w:ind w:leftChars="202" w:left="424"/>
        <w:rPr>
          <w:color w:val="auto"/>
          <w:sz w:val="21"/>
          <w:szCs w:val="21"/>
        </w:rPr>
      </w:pPr>
      <w:r w:rsidRPr="00FA7EAE">
        <w:rPr>
          <w:rFonts w:hint="eastAsia"/>
          <w:color w:val="auto"/>
          <w:sz w:val="21"/>
          <w:szCs w:val="21"/>
        </w:rPr>
        <w:t>②個人情報</w:t>
      </w:r>
      <w:r w:rsidR="00460CED" w:rsidRPr="00FA7EAE">
        <w:rPr>
          <w:rFonts w:hint="eastAsia"/>
          <w:color w:val="auto"/>
          <w:sz w:val="21"/>
          <w:szCs w:val="21"/>
        </w:rPr>
        <w:t>の</w:t>
      </w:r>
      <w:r w:rsidRPr="00FA7EAE">
        <w:rPr>
          <w:rFonts w:hint="eastAsia"/>
          <w:color w:val="auto"/>
          <w:sz w:val="21"/>
          <w:szCs w:val="21"/>
        </w:rPr>
        <w:t>保護</w:t>
      </w:r>
      <w:r w:rsidR="00460CED" w:rsidRPr="00FA7EAE">
        <w:rPr>
          <w:rFonts w:hint="eastAsia"/>
          <w:color w:val="auto"/>
          <w:sz w:val="21"/>
          <w:szCs w:val="21"/>
        </w:rPr>
        <w:t>に関する法律等</w:t>
      </w:r>
      <w:r w:rsidRPr="00FA7EAE">
        <w:rPr>
          <w:rFonts w:hint="eastAsia"/>
          <w:color w:val="auto"/>
          <w:sz w:val="21"/>
          <w:szCs w:val="21"/>
        </w:rPr>
        <w:t>に則った発表であること。</w:t>
      </w:r>
    </w:p>
    <w:p w14:paraId="4FED346B" w14:textId="06044A20" w:rsidR="00C92A86" w:rsidRPr="00FA7EAE" w:rsidRDefault="00C92A86" w:rsidP="00C92A86">
      <w:pPr>
        <w:pStyle w:val="Default"/>
        <w:ind w:leftChars="202" w:left="424"/>
        <w:rPr>
          <w:color w:val="auto"/>
          <w:sz w:val="21"/>
          <w:szCs w:val="21"/>
        </w:rPr>
      </w:pPr>
      <w:r w:rsidRPr="00FA7EAE">
        <w:rPr>
          <w:rFonts w:hint="eastAsia"/>
          <w:color w:val="auto"/>
          <w:sz w:val="21"/>
          <w:szCs w:val="21"/>
        </w:rPr>
        <w:t>③レントゲン写真などの利用については、その発表研究が当該施設の倫理委員会で承認されており、かつ、患者本人からの学術論文掲載や学会発表利用の承諾が得られていること。</w:t>
      </w:r>
    </w:p>
    <w:p w14:paraId="6D9C5BDA" w14:textId="7AD31998" w:rsidR="007E1C3B" w:rsidRPr="00FA7EAE" w:rsidRDefault="007E1C3B" w:rsidP="00C92A86">
      <w:pPr>
        <w:pStyle w:val="Default"/>
        <w:ind w:leftChars="202" w:left="424"/>
        <w:rPr>
          <w:color w:val="auto"/>
          <w:sz w:val="21"/>
          <w:szCs w:val="21"/>
        </w:rPr>
      </w:pPr>
      <w:r w:rsidRPr="00FA7EAE">
        <w:rPr>
          <w:rFonts w:hint="eastAsia"/>
          <w:color w:val="auto"/>
          <w:sz w:val="21"/>
          <w:szCs w:val="21"/>
        </w:rPr>
        <w:t>④</w:t>
      </w:r>
      <w:r w:rsidR="00EE6118" w:rsidRPr="00FA7EAE">
        <w:rPr>
          <w:rFonts w:hint="eastAsia"/>
          <w:color w:val="auto"/>
          <w:sz w:val="21"/>
          <w:szCs w:val="21"/>
        </w:rPr>
        <w:t>公表された著作物の引用については、</w:t>
      </w:r>
    </w:p>
    <w:p w14:paraId="5E825EB4" w14:textId="6F168C1F" w:rsidR="00AE2CF1" w:rsidRPr="00FA7EAE" w:rsidRDefault="00AE2CF1" w:rsidP="00C92A86">
      <w:pPr>
        <w:pStyle w:val="Default"/>
        <w:ind w:leftChars="202" w:left="424"/>
        <w:rPr>
          <w:color w:val="auto"/>
          <w:sz w:val="21"/>
          <w:szCs w:val="21"/>
        </w:rPr>
      </w:pPr>
      <w:r w:rsidRPr="00FA7EAE">
        <w:rPr>
          <w:rFonts w:hint="eastAsia"/>
          <w:color w:val="auto"/>
          <w:sz w:val="21"/>
          <w:szCs w:val="21"/>
        </w:rPr>
        <w:t>・引用部分と他の部分と明確に区分</w:t>
      </w:r>
      <w:r w:rsidR="002E505C" w:rsidRPr="00FA7EAE">
        <w:rPr>
          <w:rFonts w:hint="eastAsia"/>
          <w:color w:val="auto"/>
          <w:sz w:val="21"/>
          <w:szCs w:val="21"/>
        </w:rPr>
        <w:t>されている</w:t>
      </w:r>
      <w:r w:rsidRPr="00FA7EAE">
        <w:rPr>
          <w:rFonts w:hint="eastAsia"/>
          <w:color w:val="auto"/>
          <w:sz w:val="21"/>
          <w:szCs w:val="21"/>
        </w:rPr>
        <w:t>こと。</w:t>
      </w:r>
    </w:p>
    <w:p w14:paraId="244FD3B2" w14:textId="75B23E97" w:rsidR="00AE2CF1" w:rsidRPr="00FA7EAE" w:rsidRDefault="00AE2CF1" w:rsidP="00C92A86">
      <w:pPr>
        <w:pStyle w:val="Default"/>
        <w:ind w:leftChars="202" w:left="424"/>
        <w:rPr>
          <w:color w:val="auto"/>
          <w:sz w:val="21"/>
          <w:szCs w:val="21"/>
        </w:rPr>
      </w:pPr>
      <w:r w:rsidRPr="00FA7EAE">
        <w:rPr>
          <w:rFonts w:hint="eastAsia"/>
          <w:color w:val="auto"/>
          <w:sz w:val="21"/>
          <w:szCs w:val="21"/>
        </w:rPr>
        <w:t>・</w:t>
      </w:r>
      <w:r w:rsidR="000D53C6" w:rsidRPr="00FA7EAE">
        <w:rPr>
          <w:rFonts w:hint="eastAsia"/>
          <w:color w:val="auto"/>
          <w:sz w:val="21"/>
          <w:szCs w:val="21"/>
        </w:rPr>
        <w:t>量・質ともに、引用部分が「従」でオリジナル部分が「主」の関係にあること。</w:t>
      </w:r>
    </w:p>
    <w:p w14:paraId="52182A6E" w14:textId="32CD8A38" w:rsidR="000D53C6" w:rsidRPr="00FA7EAE" w:rsidRDefault="000D53C6" w:rsidP="00C92A86">
      <w:pPr>
        <w:pStyle w:val="Default"/>
        <w:ind w:leftChars="202" w:left="424"/>
        <w:rPr>
          <w:color w:val="auto"/>
          <w:sz w:val="21"/>
          <w:szCs w:val="21"/>
        </w:rPr>
      </w:pPr>
      <w:r w:rsidRPr="00FA7EAE">
        <w:rPr>
          <w:rFonts w:hint="eastAsia"/>
          <w:color w:val="auto"/>
          <w:sz w:val="21"/>
          <w:szCs w:val="21"/>
        </w:rPr>
        <w:t>・</w:t>
      </w:r>
      <w:r w:rsidR="00945A13" w:rsidRPr="00FA7EAE">
        <w:rPr>
          <w:rFonts w:hint="eastAsia"/>
          <w:color w:val="auto"/>
          <w:sz w:val="21"/>
          <w:szCs w:val="21"/>
        </w:rPr>
        <w:t>慣行に従った</w:t>
      </w:r>
      <w:r w:rsidR="003C2744" w:rsidRPr="00FA7EAE">
        <w:rPr>
          <w:rFonts w:hint="eastAsia"/>
          <w:color w:val="auto"/>
          <w:sz w:val="21"/>
          <w:szCs w:val="21"/>
        </w:rPr>
        <w:t>出典</w:t>
      </w:r>
      <w:r w:rsidR="0045046F" w:rsidRPr="00FA7EAE">
        <w:rPr>
          <w:rFonts w:hint="eastAsia"/>
          <w:color w:val="auto"/>
          <w:sz w:val="21"/>
          <w:szCs w:val="21"/>
        </w:rPr>
        <w:t>の</w:t>
      </w:r>
      <w:r w:rsidR="003C2744" w:rsidRPr="00FA7EAE">
        <w:rPr>
          <w:rFonts w:hint="eastAsia"/>
          <w:color w:val="auto"/>
          <w:sz w:val="21"/>
          <w:szCs w:val="21"/>
        </w:rPr>
        <w:t>明示</w:t>
      </w:r>
      <w:r w:rsidR="0045046F" w:rsidRPr="00FA7EAE">
        <w:rPr>
          <w:rFonts w:hint="eastAsia"/>
          <w:color w:val="auto"/>
          <w:sz w:val="21"/>
          <w:szCs w:val="21"/>
        </w:rPr>
        <w:t>がされて</w:t>
      </w:r>
      <w:r w:rsidR="002E505C" w:rsidRPr="00FA7EAE">
        <w:rPr>
          <w:rFonts w:hint="eastAsia"/>
          <w:color w:val="auto"/>
          <w:sz w:val="21"/>
          <w:szCs w:val="21"/>
        </w:rPr>
        <w:t>いること</w:t>
      </w:r>
      <w:r w:rsidR="003C2744" w:rsidRPr="00FA7EAE">
        <w:rPr>
          <w:rFonts w:hint="eastAsia"/>
          <w:color w:val="auto"/>
          <w:sz w:val="21"/>
          <w:szCs w:val="21"/>
        </w:rPr>
        <w:t>。</w:t>
      </w:r>
    </w:p>
    <w:p w14:paraId="5D00CAF3" w14:textId="25DDCE10" w:rsidR="005E4FAB" w:rsidRPr="00FA7EAE" w:rsidRDefault="009F44FF" w:rsidP="00C92A86">
      <w:pPr>
        <w:pStyle w:val="Default"/>
        <w:ind w:leftChars="202" w:left="424"/>
        <w:rPr>
          <w:color w:val="auto"/>
          <w:sz w:val="21"/>
          <w:szCs w:val="21"/>
        </w:rPr>
      </w:pPr>
      <w:r w:rsidRPr="00FA7EAE">
        <w:rPr>
          <w:rFonts w:hint="eastAsia"/>
          <w:color w:val="auto"/>
          <w:sz w:val="21"/>
          <w:szCs w:val="21"/>
        </w:rPr>
        <w:t>⑤音楽</w:t>
      </w:r>
      <w:r w:rsidR="00EE3FA6" w:rsidRPr="00FA7EAE">
        <w:rPr>
          <w:rFonts w:hint="eastAsia"/>
          <w:color w:val="auto"/>
          <w:sz w:val="21"/>
          <w:szCs w:val="21"/>
        </w:rPr>
        <w:t>が</w:t>
      </w:r>
      <w:r w:rsidRPr="00FA7EAE">
        <w:rPr>
          <w:rFonts w:hint="eastAsia"/>
          <w:color w:val="auto"/>
          <w:sz w:val="21"/>
          <w:szCs w:val="21"/>
        </w:rPr>
        <w:t>使用</w:t>
      </w:r>
      <w:r w:rsidR="002E505C" w:rsidRPr="00FA7EAE">
        <w:rPr>
          <w:rFonts w:hint="eastAsia"/>
          <w:color w:val="auto"/>
          <w:sz w:val="21"/>
          <w:szCs w:val="21"/>
        </w:rPr>
        <w:t>されていないこと</w:t>
      </w:r>
      <w:r w:rsidRPr="00FA7EAE">
        <w:rPr>
          <w:rFonts w:hint="eastAsia"/>
          <w:color w:val="auto"/>
          <w:sz w:val="21"/>
          <w:szCs w:val="21"/>
        </w:rPr>
        <w:t>。</w:t>
      </w:r>
    </w:p>
    <w:p w14:paraId="7912718A" w14:textId="384EBD26" w:rsidR="009F44FF" w:rsidRPr="00FA7EAE" w:rsidRDefault="009F44FF" w:rsidP="00C92A86">
      <w:pPr>
        <w:pStyle w:val="Default"/>
        <w:ind w:leftChars="202" w:left="424"/>
        <w:rPr>
          <w:color w:val="auto"/>
          <w:sz w:val="21"/>
          <w:szCs w:val="21"/>
        </w:rPr>
      </w:pPr>
      <w:r w:rsidRPr="00FA7EAE">
        <w:rPr>
          <w:rFonts w:hint="eastAsia"/>
          <w:color w:val="auto"/>
          <w:sz w:val="21"/>
          <w:szCs w:val="21"/>
        </w:rPr>
        <w:t>⑥</w:t>
      </w:r>
      <w:r w:rsidR="00C251D3" w:rsidRPr="00FA7EAE">
        <w:rPr>
          <w:rFonts w:hint="eastAsia"/>
          <w:color w:val="auto"/>
          <w:sz w:val="21"/>
          <w:szCs w:val="21"/>
        </w:rPr>
        <w:t>他人が</w:t>
      </w:r>
      <w:r w:rsidR="000C5EB9" w:rsidRPr="00FA7EAE">
        <w:rPr>
          <w:rFonts w:hint="eastAsia"/>
          <w:color w:val="auto"/>
          <w:sz w:val="21"/>
          <w:szCs w:val="21"/>
        </w:rPr>
        <w:t>撮影した写真・映像</w:t>
      </w:r>
      <w:r w:rsidR="002E505C" w:rsidRPr="00FA7EAE">
        <w:rPr>
          <w:rFonts w:hint="eastAsia"/>
          <w:color w:val="auto"/>
          <w:sz w:val="21"/>
          <w:szCs w:val="21"/>
        </w:rPr>
        <w:t>が</w:t>
      </w:r>
      <w:r w:rsidR="000C5EB9" w:rsidRPr="00FA7EAE">
        <w:rPr>
          <w:rFonts w:hint="eastAsia"/>
          <w:color w:val="auto"/>
          <w:sz w:val="21"/>
          <w:szCs w:val="21"/>
        </w:rPr>
        <w:t>使用</w:t>
      </w:r>
      <w:r w:rsidR="002E505C" w:rsidRPr="00FA7EAE">
        <w:rPr>
          <w:rFonts w:hint="eastAsia"/>
          <w:color w:val="auto"/>
          <w:sz w:val="21"/>
          <w:szCs w:val="21"/>
        </w:rPr>
        <w:t>されていないこ</w:t>
      </w:r>
      <w:r w:rsidR="000C5EB9" w:rsidRPr="00FA7EAE">
        <w:rPr>
          <w:rFonts w:hint="eastAsia"/>
          <w:color w:val="auto"/>
          <w:sz w:val="21"/>
          <w:szCs w:val="21"/>
        </w:rPr>
        <w:t>と。</w:t>
      </w:r>
    </w:p>
    <w:p w14:paraId="0D11F1B3" w14:textId="1D1AFEB6" w:rsidR="002C027A" w:rsidRPr="00FA7EAE" w:rsidRDefault="000C5EB9" w:rsidP="002C027A">
      <w:pPr>
        <w:pStyle w:val="Default"/>
        <w:ind w:leftChars="202" w:left="424"/>
        <w:rPr>
          <w:color w:val="auto"/>
          <w:sz w:val="21"/>
          <w:szCs w:val="21"/>
        </w:rPr>
      </w:pPr>
      <w:r w:rsidRPr="00FA7EAE">
        <w:rPr>
          <w:rFonts w:hint="eastAsia"/>
          <w:color w:val="auto"/>
          <w:sz w:val="21"/>
          <w:szCs w:val="21"/>
        </w:rPr>
        <w:lastRenderedPageBreak/>
        <w:t>⑦</w:t>
      </w:r>
      <w:r w:rsidR="002C027A" w:rsidRPr="00FA7EAE">
        <w:rPr>
          <w:rFonts w:hint="eastAsia"/>
          <w:color w:val="auto"/>
          <w:sz w:val="21"/>
          <w:szCs w:val="21"/>
        </w:rPr>
        <w:t>神社・寺・仏閣、美術品、芸能人の肖像、映画のシーンなどは</w:t>
      </w:r>
      <w:r w:rsidR="006439E5" w:rsidRPr="00FA7EAE">
        <w:rPr>
          <w:rFonts w:hint="eastAsia"/>
          <w:color w:val="auto"/>
          <w:sz w:val="21"/>
          <w:szCs w:val="21"/>
        </w:rPr>
        <w:t>発表者</w:t>
      </w:r>
      <w:r w:rsidR="002C027A" w:rsidRPr="00FA7EAE">
        <w:rPr>
          <w:rFonts w:hint="eastAsia"/>
          <w:color w:val="auto"/>
          <w:sz w:val="21"/>
          <w:szCs w:val="21"/>
        </w:rPr>
        <w:t>が撮影した写真や映像であっても使用</w:t>
      </w:r>
      <w:r w:rsidR="002E505C" w:rsidRPr="00FA7EAE">
        <w:rPr>
          <w:rFonts w:hint="eastAsia"/>
          <w:color w:val="auto"/>
          <w:sz w:val="21"/>
          <w:szCs w:val="21"/>
        </w:rPr>
        <w:t>されていないこと</w:t>
      </w:r>
      <w:r w:rsidR="002C027A" w:rsidRPr="00FA7EAE">
        <w:rPr>
          <w:rFonts w:hint="eastAsia"/>
          <w:color w:val="auto"/>
          <w:sz w:val="21"/>
          <w:szCs w:val="21"/>
        </w:rPr>
        <w:t>。</w:t>
      </w:r>
    </w:p>
    <w:p w14:paraId="126F112B" w14:textId="77777777" w:rsidR="00E9530E" w:rsidRPr="00FA7EAE" w:rsidRDefault="00895824" w:rsidP="00E9530E">
      <w:pPr>
        <w:widowControl/>
        <w:jc w:val="left"/>
        <w:rPr>
          <w:rFonts w:ascii="ＭＳ Ｐゴシック" w:eastAsia="ＭＳ Ｐゴシック" w:hAnsi="ＭＳ Ｐゴシック" w:cs="ＭＳ Ｐゴシック"/>
          <w:kern w:val="0"/>
          <w:sz w:val="24"/>
        </w:rPr>
      </w:pPr>
      <w:r w:rsidRPr="00FA7EAE">
        <w:rPr>
          <w:rFonts w:hint="eastAsia"/>
          <w:szCs w:val="21"/>
        </w:rPr>
        <w:t>（参照）</w:t>
      </w:r>
      <w:hyperlink r:id="rId7" w:history="1">
        <w:r w:rsidR="00E9530E" w:rsidRPr="00FA7EAE">
          <w:rPr>
            <w:rFonts w:ascii="ＭＳ Ｐゴシック" w:eastAsia="ＭＳ Ｐゴシック" w:hAnsi="ＭＳ Ｐゴシック" w:cs="ＭＳ Ｐゴシック"/>
            <w:kern w:val="0"/>
            <w:sz w:val="24"/>
            <w:u w:val="single"/>
          </w:rPr>
          <w:t>https://jim.or.jp/MEETINGS/2020_atmn/pdf/manual_005.pdf</w:t>
        </w:r>
      </w:hyperlink>
    </w:p>
    <w:p w14:paraId="6D729D71" w14:textId="49F257A4" w:rsidR="00895824" w:rsidRPr="00FA7EAE" w:rsidRDefault="00895824" w:rsidP="002C027A">
      <w:pPr>
        <w:pStyle w:val="Default"/>
        <w:ind w:leftChars="202" w:left="424"/>
        <w:rPr>
          <w:color w:val="auto"/>
          <w:sz w:val="21"/>
          <w:szCs w:val="21"/>
        </w:rPr>
      </w:pPr>
    </w:p>
    <w:p w14:paraId="5A00D971" w14:textId="290ED248" w:rsidR="00C92A86" w:rsidRPr="00FA7EAE" w:rsidRDefault="00FE5712" w:rsidP="00C92A86">
      <w:pPr>
        <w:pStyle w:val="Default"/>
        <w:rPr>
          <w:color w:val="auto"/>
          <w:sz w:val="21"/>
          <w:szCs w:val="21"/>
        </w:rPr>
      </w:pPr>
      <w:r>
        <w:rPr>
          <w:rFonts w:hint="eastAsia"/>
          <w:color w:val="auto"/>
          <w:sz w:val="21"/>
          <w:szCs w:val="21"/>
        </w:rPr>
        <w:t>□</w:t>
      </w:r>
      <w:r w:rsidR="00C92A86" w:rsidRPr="00FA7EAE">
        <w:rPr>
          <w:rFonts w:hint="eastAsia"/>
          <w:color w:val="auto"/>
          <w:sz w:val="21"/>
          <w:szCs w:val="21"/>
        </w:rPr>
        <w:t>６．利用する演題の発表者、並びに学会長に対して</w:t>
      </w:r>
      <w:r w:rsidR="00702C8B" w:rsidRPr="00FA7EAE">
        <w:rPr>
          <w:rFonts w:hint="eastAsia"/>
          <w:color w:val="auto"/>
          <w:sz w:val="21"/>
          <w:szCs w:val="21"/>
        </w:rPr>
        <w:t>利用者</w:t>
      </w:r>
      <w:r w:rsidR="00C92A86" w:rsidRPr="00FA7EAE">
        <w:rPr>
          <w:rFonts w:hint="eastAsia"/>
          <w:color w:val="auto"/>
          <w:sz w:val="21"/>
          <w:szCs w:val="21"/>
        </w:rPr>
        <w:t>からの謝金等は禁止する。</w:t>
      </w:r>
    </w:p>
    <w:p w14:paraId="71BB1474" w14:textId="368F49F4" w:rsidR="00B245E0" w:rsidRPr="00FA7EAE" w:rsidRDefault="00FE5712" w:rsidP="00C92A86">
      <w:pPr>
        <w:rPr>
          <w:szCs w:val="21"/>
        </w:rPr>
      </w:pPr>
      <w:r>
        <w:rPr>
          <w:rFonts w:hint="eastAsia"/>
          <w:szCs w:val="21"/>
        </w:rPr>
        <w:t>□</w:t>
      </w:r>
      <w:r w:rsidR="00C92A86" w:rsidRPr="00FA7EAE">
        <w:rPr>
          <w:rFonts w:hint="eastAsia"/>
          <w:szCs w:val="21"/>
        </w:rPr>
        <w:t>７．</w:t>
      </w:r>
      <w:r w:rsidR="00702C8B" w:rsidRPr="00FA7EAE">
        <w:rPr>
          <w:rFonts w:hint="eastAsia"/>
          <w:szCs w:val="21"/>
        </w:rPr>
        <w:t>利用者</w:t>
      </w:r>
      <w:r w:rsidR="00C92A86" w:rsidRPr="00FA7EAE">
        <w:rPr>
          <w:rFonts w:hint="eastAsia"/>
          <w:szCs w:val="21"/>
        </w:rPr>
        <w:t>は作成した冊子やパンフレット</w:t>
      </w:r>
      <w:r w:rsidR="00B21CAF" w:rsidRPr="00FA7EAE">
        <w:rPr>
          <w:rFonts w:hint="eastAsia"/>
          <w:szCs w:val="21"/>
        </w:rPr>
        <w:t>およびライブ・オンデマンドの動画</w:t>
      </w:r>
      <w:r w:rsidR="00C92A86" w:rsidRPr="00FA7EAE">
        <w:rPr>
          <w:rFonts w:hint="eastAsia"/>
          <w:szCs w:val="21"/>
        </w:rPr>
        <w:t>について、発表者、学会長、並びに日整会の校閲、承認を得た上で配布</w:t>
      </w:r>
      <w:r w:rsidR="005B42F7">
        <w:rPr>
          <w:rFonts w:hint="eastAsia"/>
          <w:szCs w:val="21"/>
        </w:rPr>
        <w:t>・配信</w:t>
      </w:r>
      <w:r w:rsidR="00C92A86" w:rsidRPr="00FA7EAE">
        <w:rPr>
          <w:rFonts w:hint="eastAsia"/>
          <w:szCs w:val="21"/>
        </w:rPr>
        <w:t>を許可される。</w:t>
      </w:r>
    </w:p>
    <w:p w14:paraId="390354E7" w14:textId="4B3E6B51" w:rsidR="001E3F29" w:rsidRPr="00FA7EAE" w:rsidRDefault="00FE5712" w:rsidP="00C92A86">
      <w:pPr>
        <w:rPr>
          <w:szCs w:val="21"/>
        </w:rPr>
      </w:pPr>
      <w:r>
        <w:rPr>
          <w:rFonts w:hint="eastAsia"/>
          <w:szCs w:val="21"/>
        </w:rPr>
        <w:t>□</w:t>
      </w:r>
      <w:r w:rsidR="001E3F29" w:rsidRPr="00FA7EAE">
        <w:rPr>
          <w:rFonts w:hint="eastAsia"/>
          <w:szCs w:val="21"/>
        </w:rPr>
        <w:t>８．</w:t>
      </w:r>
      <w:r w:rsidR="005D5308" w:rsidRPr="00FA7EAE">
        <w:rPr>
          <w:rFonts w:hint="eastAsia"/>
          <w:szCs w:val="21"/>
        </w:rPr>
        <w:t>発表者が上記ルールに則ら</w:t>
      </w:r>
      <w:r w:rsidR="00295CA4" w:rsidRPr="00FA7EAE">
        <w:rPr>
          <w:rFonts w:hint="eastAsia"/>
          <w:szCs w:val="21"/>
        </w:rPr>
        <w:t>なかったために生じた損害（著作権侵害）について、学会は補償しない</w:t>
      </w:r>
      <w:r w:rsidR="00634152" w:rsidRPr="00FA7EAE">
        <w:rPr>
          <w:rFonts w:hint="eastAsia"/>
          <w:szCs w:val="21"/>
        </w:rPr>
        <w:t>ものとする</w:t>
      </w:r>
      <w:r w:rsidR="00295CA4" w:rsidRPr="00FA7EAE">
        <w:rPr>
          <w:rFonts w:hint="eastAsia"/>
          <w:szCs w:val="21"/>
        </w:rPr>
        <w:t>。</w:t>
      </w:r>
    </w:p>
    <w:p w14:paraId="20B2B8C3" w14:textId="483404F0" w:rsidR="00C92A86" w:rsidRPr="00FA7EAE" w:rsidRDefault="00FE5712" w:rsidP="00C92A86">
      <w:pPr>
        <w:rPr>
          <w:szCs w:val="21"/>
        </w:rPr>
      </w:pPr>
      <w:r>
        <w:rPr>
          <w:rFonts w:hint="eastAsia"/>
          <w:szCs w:val="21"/>
        </w:rPr>
        <w:t>□</w:t>
      </w:r>
      <w:r w:rsidR="005D0B54" w:rsidRPr="00FA7EAE">
        <w:rPr>
          <w:rFonts w:hint="eastAsia"/>
          <w:szCs w:val="21"/>
        </w:rPr>
        <w:t>９</w:t>
      </w:r>
      <w:r w:rsidR="00C92A86" w:rsidRPr="00FA7EAE">
        <w:rPr>
          <w:rFonts w:hint="eastAsia"/>
          <w:szCs w:val="21"/>
        </w:rPr>
        <w:t>．</w:t>
      </w:r>
      <w:r w:rsidR="00C92A86" w:rsidRPr="00FA7EAE">
        <w:rPr>
          <w:rFonts w:hint="eastAsia"/>
          <w:szCs w:val="21"/>
        </w:rPr>
        <w:t>2</w:t>
      </w:r>
      <w:r w:rsidR="00C92A86" w:rsidRPr="00FA7EAE">
        <w:rPr>
          <w:rFonts w:hint="eastAsia"/>
          <w:szCs w:val="21"/>
        </w:rPr>
        <w:t>次利用した動画を視聴しても単位は認められない。</w:t>
      </w:r>
    </w:p>
    <w:p w14:paraId="28B98C21" w14:textId="5761AB70" w:rsidR="00634152" w:rsidRDefault="00FE5712" w:rsidP="00C92A86">
      <w:pPr>
        <w:rPr>
          <w:szCs w:val="21"/>
        </w:rPr>
      </w:pPr>
      <w:r>
        <w:rPr>
          <w:rFonts w:hint="eastAsia"/>
          <w:szCs w:val="21"/>
        </w:rPr>
        <w:t>□</w:t>
      </w:r>
      <w:r w:rsidR="00752C67" w:rsidRPr="00752C67">
        <w:rPr>
          <w:rFonts w:hint="eastAsia"/>
          <w:szCs w:val="21"/>
        </w:rPr>
        <w:t>１０．</w:t>
      </w:r>
      <w:r w:rsidR="00752C67" w:rsidRPr="00752C67">
        <w:rPr>
          <w:rFonts w:hint="eastAsia"/>
          <w:szCs w:val="21"/>
        </w:rPr>
        <w:t>2</w:t>
      </w:r>
      <w:r w:rsidR="00752C67" w:rsidRPr="00752C67">
        <w:rPr>
          <w:rFonts w:hint="eastAsia"/>
          <w:szCs w:val="21"/>
        </w:rPr>
        <w:t>次利用の配信期間については、学会長、演者および協賛会社等との協議に基づくものとする。配信期間は、おおむね最大で</w:t>
      </w:r>
      <w:r w:rsidR="00752C67" w:rsidRPr="00752C67">
        <w:rPr>
          <w:rFonts w:hint="eastAsia"/>
          <w:szCs w:val="21"/>
        </w:rPr>
        <w:t>6</w:t>
      </w:r>
      <w:r w:rsidR="00752C67" w:rsidRPr="00752C67">
        <w:rPr>
          <w:rFonts w:hint="eastAsia"/>
          <w:szCs w:val="21"/>
        </w:rPr>
        <w:t>カ月までとする。</w:t>
      </w:r>
    </w:p>
    <w:p w14:paraId="58FABB88" w14:textId="0EE93137" w:rsidR="00367126" w:rsidRDefault="00367126" w:rsidP="00C92A86">
      <w:pPr>
        <w:rPr>
          <w:szCs w:val="21"/>
        </w:rPr>
      </w:pPr>
    </w:p>
    <w:p w14:paraId="2311D0AA" w14:textId="7D7EE0BF" w:rsidR="00D2100A" w:rsidRDefault="00D2100A" w:rsidP="00C92A86">
      <w:pPr>
        <w:rPr>
          <w:szCs w:val="21"/>
        </w:rPr>
      </w:pPr>
    </w:p>
    <w:p w14:paraId="0780FB2C" w14:textId="77777777" w:rsidR="00D2100A" w:rsidRDefault="00D2100A" w:rsidP="00C92A86">
      <w:pPr>
        <w:rPr>
          <w:rFonts w:hint="eastAsia"/>
          <w:szCs w:val="21"/>
        </w:rPr>
      </w:pPr>
    </w:p>
    <w:p w14:paraId="644F139D" w14:textId="0A76E984" w:rsidR="00367126" w:rsidRPr="00D2100A" w:rsidRDefault="00D2100A" w:rsidP="00C92A86">
      <w:pPr>
        <w:rPr>
          <w:color w:val="FF0000"/>
          <w:szCs w:val="21"/>
        </w:rPr>
      </w:pPr>
      <w:r>
        <w:rPr>
          <w:rFonts w:hint="eastAsia"/>
          <w:szCs w:val="21"/>
        </w:rPr>
        <w:t xml:space="preserve">　　　　　</w:t>
      </w:r>
      <w:r w:rsidRPr="00D2100A">
        <w:rPr>
          <w:rFonts w:hint="eastAsia"/>
          <w:color w:val="FF0000"/>
          <w:szCs w:val="21"/>
        </w:rPr>
        <w:t xml:space="preserve">　　　　申請年月日</w:t>
      </w:r>
    </w:p>
    <w:p w14:paraId="6F43882D" w14:textId="09E8C505" w:rsidR="00367126" w:rsidRPr="00D2100A" w:rsidRDefault="00367126" w:rsidP="00367126">
      <w:pPr>
        <w:ind w:firstLineChars="900" w:firstLine="1890"/>
        <w:rPr>
          <w:color w:val="FF0000"/>
          <w:szCs w:val="21"/>
        </w:rPr>
      </w:pPr>
      <w:r w:rsidRPr="00D2100A">
        <w:rPr>
          <w:rFonts w:hint="eastAsia"/>
          <w:color w:val="FF0000"/>
          <w:szCs w:val="21"/>
        </w:rPr>
        <w:t xml:space="preserve">所属　　</w:t>
      </w:r>
    </w:p>
    <w:p w14:paraId="41DB1992" w14:textId="338F72F2" w:rsidR="00367126" w:rsidRPr="00D2100A" w:rsidRDefault="00367126" w:rsidP="00367126">
      <w:pPr>
        <w:ind w:firstLineChars="900" w:firstLine="1890"/>
        <w:rPr>
          <w:rFonts w:hint="eastAsia"/>
          <w:color w:val="FF0000"/>
          <w:szCs w:val="21"/>
        </w:rPr>
      </w:pPr>
      <w:r w:rsidRPr="00D2100A">
        <w:rPr>
          <w:rFonts w:hint="eastAsia"/>
          <w:color w:val="FF0000"/>
          <w:szCs w:val="21"/>
        </w:rPr>
        <w:t>連絡先</w:t>
      </w:r>
    </w:p>
    <w:p w14:paraId="0EC1D9F8" w14:textId="592903A9" w:rsidR="00367126" w:rsidRPr="00D2100A" w:rsidRDefault="00367126" w:rsidP="00C92A86">
      <w:pPr>
        <w:rPr>
          <w:rFonts w:hint="eastAsia"/>
          <w:color w:val="FF0000"/>
          <w:szCs w:val="21"/>
        </w:rPr>
      </w:pPr>
      <w:r w:rsidRPr="00D2100A">
        <w:rPr>
          <w:rFonts w:hint="eastAsia"/>
          <w:color w:val="FF0000"/>
          <w:szCs w:val="21"/>
        </w:rPr>
        <w:t xml:space="preserve">　　　　　　　　　</w:t>
      </w:r>
    </w:p>
    <w:p w14:paraId="33065165" w14:textId="43AF4EC6" w:rsidR="00367126" w:rsidRPr="00D2100A" w:rsidRDefault="00367126" w:rsidP="00367126">
      <w:pPr>
        <w:ind w:firstLineChars="900" w:firstLine="1890"/>
        <w:rPr>
          <w:color w:val="FF0000"/>
          <w:szCs w:val="21"/>
        </w:rPr>
      </w:pPr>
      <w:r w:rsidRPr="00D2100A">
        <w:rPr>
          <w:rFonts w:hint="eastAsia"/>
          <w:color w:val="FF0000"/>
          <w:szCs w:val="21"/>
        </w:rPr>
        <w:t>2</w:t>
      </w:r>
      <w:r w:rsidRPr="00D2100A">
        <w:rPr>
          <w:rFonts w:hint="eastAsia"/>
          <w:color w:val="FF0000"/>
          <w:szCs w:val="21"/>
        </w:rPr>
        <w:t>次利用申請者名</w:t>
      </w:r>
    </w:p>
    <w:p w14:paraId="376DC9F0" w14:textId="55F2ECE0" w:rsidR="00367126" w:rsidRPr="00D2100A" w:rsidRDefault="00D2100A" w:rsidP="00D2100A">
      <w:pPr>
        <w:ind w:firstLineChars="800" w:firstLine="1680"/>
        <w:rPr>
          <w:rFonts w:hint="eastAsia"/>
          <w:color w:val="FF0000"/>
          <w:szCs w:val="21"/>
        </w:rPr>
      </w:pPr>
      <w:r w:rsidRPr="00D2100A">
        <w:rPr>
          <w:rFonts w:hint="eastAsia"/>
          <w:color w:val="FF0000"/>
          <w:szCs w:val="21"/>
        </w:rPr>
        <w:t>（手書きによる署名）</w:t>
      </w:r>
    </w:p>
    <w:p w14:paraId="3B1A7F11" w14:textId="77777777" w:rsidR="00367126" w:rsidRDefault="00367126" w:rsidP="00C92A86">
      <w:pPr>
        <w:rPr>
          <w:rFonts w:hint="eastAsia"/>
          <w:szCs w:val="21"/>
        </w:rPr>
      </w:pPr>
    </w:p>
    <w:p w14:paraId="42349213" w14:textId="77777777" w:rsidR="00367126" w:rsidRPr="00FA7EAE" w:rsidRDefault="00367126" w:rsidP="00C92A86">
      <w:pPr>
        <w:rPr>
          <w:rFonts w:hint="eastAsia"/>
        </w:rPr>
      </w:pPr>
    </w:p>
    <w:sectPr w:rsidR="00367126" w:rsidRPr="00FA7E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B6BF" w14:textId="77777777" w:rsidR="004E390B" w:rsidRDefault="004E390B" w:rsidP="00460CED">
      <w:r>
        <w:separator/>
      </w:r>
    </w:p>
  </w:endnote>
  <w:endnote w:type="continuationSeparator" w:id="0">
    <w:p w14:paraId="2E71631B" w14:textId="77777777" w:rsidR="004E390B" w:rsidRDefault="004E390B" w:rsidP="0046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D879" w14:textId="77777777" w:rsidR="004E390B" w:rsidRDefault="004E390B" w:rsidP="00460CED">
      <w:r>
        <w:separator/>
      </w:r>
    </w:p>
  </w:footnote>
  <w:footnote w:type="continuationSeparator" w:id="0">
    <w:p w14:paraId="40AE5737" w14:textId="77777777" w:rsidR="004E390B" w:rsidRDefault="004E390B" w:rsidP="0046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85E"/>
    <w:multiLevelType w:val="hybridMultilevel"/>
    <w:tmpl w:val="715A1A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86"/>
    <w:rsid w:val="000C5EB9"/>
    <w:rsid w:val="000D53C6"/>
    <w:rsid w:val="001E1305"/>
    <w:rsid w:val="001E3F29"/>
    <w:rsid w:val="0022108D"/>
    <w:rsid w:val="00231D04"/>
    <w:rsid w:val="002805B0"/>
    <w:rsid w:val="00295CA4"/>
    <w:rsid w:val="002C027A"/>
    <w:rsid w:val="002E505C"/>
    <w:rsid w:val="00322673"/>
    <w:rsid w:val="00367126"/>
    <w:rsid w:val="003C2744"/>
    <w:rsid w:val="0045046F"/>
    <w:rsid w:val="00460CED"/>
    <w:rsid w:val="004E390B"/>
    <w:rsid w:val="005B42F7"/>
    <w:rsid w:val="005D0B54"/>
    <w:rsid w:val="005D5308"/>
    <w:rsid w:val="005E4FAB"/>
    <w:rsid w:val="005F0297"/>
    <w:rsid w:val="00634152"/>
    <w:rsid w:val="006439E5"/>
    <w:rsid w:val="006A7BF1"/>
    <w:rsid w:val="00702C8B"/>
    <w:rsid w:val="0074596F"/>
    <w:rsid w:val="00752C67"/>
    <w:rsid w:val="007E1C3B"/>
    <w:rsid w:val="00895824"/>
    <w:rsid w:val="009010C3"/>
    <w:rsid w:val="00945A13"/>
    <w:rsid w:val="009F44FF"/>
    <w:rsid w:val="00A91292"/>
    <w:rsid w:val="00AC703D"/>
    <w:rsid w:val="00AE2CF1"/>
    <w:rsid w:val="00B21CAF"/>
    <w:rsid w:val="00B245E0"/>
    <w:rsid w:val="00B43A52"/>
    <w:rsid w:val="00BE73C2"/>
    <w:rsid w:val="00C251D3"/>
    <w:rsid w:val="00C92A86"/>
    <w:rsid w:val="00CA68BD"/>
    <w:rsid w:val="00D2100A"/>
    <w:rsid w:val="00DC4A81"/>
    <w:rsid w:val="00E9530E"/>
    <w:rsid w:val="00EB54A2"/>
    <w:rsid w:val="00EE3FA6"/>
    <w:rsid w:val="00EE6118"/>
    <w:rsid w:val="00F63F09"/>
    <w:rsid w:val="00F9480A"/>
    <w:rsid w:val="00FA7EAE"/>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AAAE0"/>
  <w15:chartTrackingRefBased/>
  <w15:docId w15:val="{B1D15665-3F51-4B97-B0E9-2BFD01D1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A86"/>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rsid w:val="00460CED"/>
    <w:pPr>
      <w:tabs>
        <w:tab w:val="center" w:pos="4252"/>
        <w:tab w:val="right" w:pos="8504"/>
      </w:tabs>
      <w:snapToGrid w:val="0"/>
    </w:pPr>
  </w:style>
  <w:style w:type="character" w:customStyle="1" w:styleId="a4">
    <w:name w:val="ヘッダー (文字)"/>
    <w:basedOn w:val="a0"/>
    <w:link w:val="a3"/>
    <w:uiPriority w:val="99"/>
    <w:rsid w:val="00460CED"/>
  </w:style>
  <w:style w:type="paragraph" w:styleId="a5">
    <w:name w:val="footer"/>
    <w:basedOn w:val="a"/>
    <w:link w:val="a6"/>
    <w:uiPriority w:val="99"/>
    <w:unhideWhenUsed/>
    <w:rsid w:val="00460CED"/>
    <w:pPr>
      <w:tabs>
        <w:tab w:val="center" w:pos="4252"/>
        <w:tab w:val="right" w:pos="8504"/>
      </w:tabs>
      <w:snapToGrid w:val="0"/>
    </w:pPr>
  </w:style>
  <w:style w:type="character" w:customStyle="1" w:styleId="a6">
    <w:name w:val="フッター (文字)"/>
    <w:basedOn w:val="a0"/>
    <w:link w:val="a5"/>
    <w:uiPriority w:val="99"/>
    <w:rsid w:val="0046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m.or.jp/MEETINGS/2020_atmn/pdf/manual_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Takeuchi</dc:creator>
  <cp:keywords/>
  <dc:description/>
  <cp:lastModifiedBy>松峯 昭彦</cp:lastModifiedBy>
  <cp:revision>5</cp:revision>
  <dcterms:created xsi:type="dcterms:W3CDTF">2021-04-30T02:53:00Z</dcterms:created>
  <dcterms:modified xsi:type="dcterms:W3CDTF">2021-11-29T15:47:00Z</dcterms:modified>
</cp:coreProperties>
</file>